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#170 (b2)</w:t>
      </w:r>
    </w:p>
    <w:p>
      <w:r>
        <w:t xml:space="preserve">Prompt: </w:t>
      </w:r>
    </w:p>
    <w:p>
      <w:r>
        <w:t>--------------------</w:t>
      </w:r>
    </w:p>
    <w:p>
      <w:r>
        <w:t>Some people believe that learning a foreign language should be a required part of the school curriculum. In my opinion, I strongly disagree with supporting the second option. This essay will provide two reasons supporting my idea.</w:t>
        <w:br/>
        <w:br/>
        <w:t>Mandatory language study can cause stress for students. In other words, forcing students to learn a language they are not interested in can make the process feel like a chore. For instance, a student who loves art might feel pressured to spend hours on grammar rules instead of drawing. As a result, this negative feeling can make it harder for them to enjoy learning anything at school. Hence, it becomes evident that compulsory learning might reduce a student's overall motivation.</w:t>
        <w:br/>
        <w:br/>
        <w:t>Focusing on personal interest helps students learn better. This is primarily due to the fact that when students choose a language they enjoy, they are more motivated to practice it. This can be exemplified by the fact that a student who wants to visit Japan will spend extra time learning Japanese vocabulary. The outcome is that their interest turns the difficult task of learning into a fun hobby. This clearly aligns with the view that self-directed learning is more effective than mandatory study.</w:t>
        <w:br/>
        <w:br/>
        <w:t>In conclusion, I strongly disagree with the idea that language study should be compulsory. Students learn better when they are motivated by personal interest, and mandatory study can cause stress and reduce overall motivation.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