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#182 (a2_b1)</w:t>
      </w:r>
    </w:p>
    <w:p>
      <w:r>
        <w:t xml:space="preserve">Prompt: </w:t>
      </w:r>
    </w:p>
    <w:p>
      <w:r>
        <w:t>--------------------</w:t>
      </w:r>
    </w:p>
    <w:p>
      <w:r>
        <w:t>Some people say that air flights have a bad effect on the environment. In my opinion, I strongly positive with the advantages outweigh the disadvantages. This essay will provide two reasons supporting my idea.</w:t>
        <w:br/>
        <w:br/>
        <w:t>On the one hand, air flights help people travel long distances quickly. In other words, planes make it easy for people to move goods and visit other places. For example, a plane can take medicine to a remote village in a few hours. As a result, people get help fast, and this saves many lives. This shows that air travel is very useful for human life.</w:t>
        <w:br/>
        <w:br/>
        <w:t>On the other hand, air flights have a negative impact on the environment. This is because planes burn fuel, and this creates smoke and pollution in the air. For example, the smoke goes up high and stays in the sky for a long time. As a result, this pollution makes the air dirty and harms nature. This supports the view that air travel is bad for the environment.</w:t>
        <w:br/>
        <w:br/>
        <w:t>In conclusion, I strongly agree that air flights are good for people, even if they have a negative impact on the environment. Air travel is useful for people, and the pollution from air flights is a problem that needs solving.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