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(b2)</w:t>
      </w:r>
    </w:p>
    <w:p>
      <w:r>
        <w:t xml:space="preserve">Prompt: </w:t>
      </w:r>
    </w:p>
    <w:p>
      <w:r>
        <w:t>--------------------</w:t>
      </w:r>
    </w:p>
    <w:p>
      <w:r>
        <w:t>When employers ask for their employees' opinions before making investments, this process can affect the company greatly. In my opinion, I strongly positive with the advantages outweigh the disadvantages. This essay will provide two reasons supporting my idea.</w:t>
        <w:br/>
        <w:br/>
        <w:t>On the one hand, involving employees in decisions can boost company morale. In other words, workers feel that their ideas are valued by the management. For instance, a company might ask its staff about new office layouts. As a result, the staff feel more ownership over their working environment. Hence, it becomes evident that this approach improves employee engagement.</w:t>
        <w:br/>
        <w:br/>
        <w:t>On the other hand, relying on employee opinions can create a disadvantage. This is primarily due to the fact that staff may lack the necessary financial knowledge for big decisions. This can be exemplified by the fact that workers might suggest expensive equipment without knowing the budget limits. The outcome is that the company might waste money on something that is not practical. This clearly aligns with the view that this process carries financial risks.</w:t>
        <w:br/>
        <w:br/>
        <w:t>In conclusion, I strongly agree that involving employees in decisions is beneficial. While employee suggestions can boost company morale, the company must also be careful about the financial risks involved in these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