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#188 (b2)</w:t>
      </w:r>
    </w:p>
    <w:p>
      <w:r>
        <w:t xml:space="preserve">Prompt: </w:t>
      </w:r>
    </w:p>
    <w:p>
      <w:r>
        <w:t>--------------------</w:t>
      </w:r>
    </w:p>
    <w:p>
      <w:r>
        <w:t>There is a common discussion about whether mothers are better parents than fathers. In my opinion, I strongly agree with agreeing with the statement. This essay will provide two reasons supporting my idea.</w:t>
        <w:br/>
        <w:br/>
        <w:t>Mothers often show a natural ability to connect with their children. In other words, they tend to develop strong emotional bonds with their offspring. For instance, many studies show that mothers are more likely to engage in comforting play. As a result, children may feel a deep sense of security and comfort at home. Hence, it becomes evident that mothers provide a unique level of emotional care.</w:t>
        <w:br/>
        <w:br/>
        <w:t>Another reason is that mothers often take the lead in daily caregiving tasks. This is primarily due to the fact that they are often the main person responsible for the child's routine. This can be exemplified by the fact that mothers frequently handle feeding and basic health checks. The outcome is that the child's daily needs are met consistently and with great attention. This clearly aligns with the view that mothers are highly skilled in nurturing young children.</w:t>
        <w:br/>
        <w:br/>
        <w:t>In conclusion, I strongly agree that mothers are better parents. Their unique emotional care and their skill in daily caregiving tasks make them excellent parents.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