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#188 (c1)</w:t>
      </w:r>
    </w:p>
    <w:p>
      <w:r>
        <w:t xml:space="preserve">Prompt: </w:t>
      </w:r>
    </w:p>
    <w:p>
      <w:r>
        <w:t>--------------------</w:t>
      </w:r>
    </w:p>
    <w:p>
      <w:r>
        <w:t>The comparison regarding whether mothers are inherently better parents than fathers is a widely debated topic. In my opinion, I strongly agree with agreeing with the statement. This essay will provide two reasons supporting my idea.</w:t>
        <w:br/>
        <w:br/>
        <w:t>Mothers often possess a unique capacity for emotional nurturing that is crucial for a child's early development. In other words, mothers frequently establish a deep emotional bond with their offspring during the initial years of life. For instance, studies suggest that mothers are more likely to engage in prolonged physical contact, such as cuddling, with their infants. As a result, this consistent emotional support helps build the child's foundational sense of security and attachment. Hence, it becomes evident that the mother's role provides a distinct and vital form of care.</w:t>
        <w:br/>
        <w:br/>
        <w:t>Furthermore, mothers typically demonstrate a specialized understanding of child emotional needs. This is primarily due to the fact that they often spend extensive amounts of time in close proximity with their children. This can be exemplified by the fact that mothers are often the primary caregivers who manage the daily routines and emotional fluctuations of the household. The outcome is that this continuous involvement allows them to anticipate and respond to subtle emotional cues with greater accuracy. This clearly aligns with the view that the mother's intimate involvement is highly beneficial for the child.</w:t>
        <w:br/>
        <w:br/>
        <w:t>In conclusion, I strongly agree that mothers are better parents because their unique emotional nurturing and intimate involvement provide essential support for a child's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