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#188 (c1)</w:t>
      </w:r>
    </w:p>
    <w:p>
      <w:r>
        <w:t xml:space="preserve">Prompt: </w:t>
      </w:r>
    </w:p>
    <w:p>
      <w:r>
        <w:t>--------------------</w:t>
      </w:r>
    </w:p>
    <w:p>
      <w:r>
        <w:t>The notion that mothers are inherently superior to fathers in the role of parenting is a frequently debated topic. In my opinion, I strongly disagree with disagreeing with the statement. This essay will provide two reasons supporting my idea.</w:t>
        <w:br/>
        <w:br/>
        <w:t>Both parents contribute significantly to a child's development, making the claim of one being superior inaccurate. In other words, effective parenting requires a diverse set of skills that neither gender possesses exclusively. For instance, fathers often excel at teaching physical skills, such as sports or mechanical tasks, which are crucial for physical development. As a result, the child benefits from a broader spectrum of guidance and support from both figures. Hence, it becomes evident that both parents play complementary and equally vital roles in raising children.</w:t>
        <w:br/>
        <w:br/>
        <w:t>The quality of the parent-child bond depends more on the emotional connection than on the parent's gender. This is primarily due to the fact that the commitment and effort invested by either parent are the determining factors in a child's well-being. This can be exemplified by the fact that adoptive parents, regardless of gender, can form deep and stable attachments with their children. The outcome is that the child learns to value unconditional love and consistent care, regardless of who provides it. This clearly aligns with the view that the strength of the relationship, not the parent's gender, defines good parenting.</w:t>
        <w:br/>
        <w:br/>
        <w:t>In conclusion, I strongly disagree with the notion that mothers are better parents than fathers. Both parents contribute complementary skills, and the quality of the relationship is what truly defines successful child-rearing.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