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#203 (b2)</w:t>
      </w:r>
    </w:p>
    <w:p>
      <w:r>
        <w:t xml:space="preserve">Prompt: </w:t>
      </w:r>
    </w:p>
    <w:p>
      <w:r>
        <w:t>--------------------</w:t>
      </w:r>
    </w:p>
    <w:p>
      <w:r>
        <w:t>Distance learning, or remote education, has become a popular method for students to gain knowledge without needing to attend a physical classroom. In my opinion, I strongly agree with presenting a positive perspective on the topic. This essay will provide two reasons supporting my idea.</w:t>
        <w:br/>
        <w:br/>
        <w:t>One main benefit of distance learning is that it offers great flexibility to students' schedules. In other words, learners can study at times that fit around their existing work or family commitments. For instance, a working parent can take online courses in the evening after their job is finished. As a result, people can continue their education without having to stop their careers. Hence, it becomes evident that distance learning helps people balance their life and studies.</w:t>
        <w:br/>
        <w:br/>
        <w:t>Another positive aspect of this method is that it gives students access to wider educational opportunities. This is primarily due to the fact that they are not limited by their geographical location. This can be exemplified by the fact that a student in a small town can take classes from a top university far away. The outcome is that they can study subjects that might not be available in their local area. This clearly aligns with the view that distance learning expands educational reach.</w:t>
        <w:br/>
        <w:br/>
        <w:t>In conclusion, I strongly agree that distance learning is a valuable method. It provides great flexibility for students and also gives them access to wider educational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