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#218 (a2_b1)</w:t>
      </w:r>
    </w:p>
    <w:p>
      <w:r>
        <w:t xml:space="preserve">Prompt: </w:t>
      </w:r>
    </w:p>
    <w:p>
      <w:r>
        <w:t>--------------------</w:t>
      </w:r>
    </w:p>
    <w:p>
      <w:r>
        <w:t>Some people think that finding a job is very important after school, while others think that studying more is more important. In my opinion, I strongly disagree with disagree. This essay will provide two reasons supporting my idea.</w:t>
        <w:br/>
        <w:br/>
        <w:t>Finding a job right after school is a common belief. In other words, people think that having a job helps them become independent in daily life in daily life in daily life. For example, a student who works in a shop can earn money for rent in daily life in daily life. As a result, this money helps the student live alone and buy food. This shows that work gives people quick financial support.</w:t>
        <w:br/>
        <w:br/>
        <w:t>Continuing education is also a very important idea. This is because learning more skills helps people get better jobs later in daily life in daily life in daily life today. For example, taking a course in coding can open up many job chances in daily life. As a result, the person can get paid more money and find a better career path. This supports the view that study helps people build a strong future.</w:t>
        <w:br/>
        <w:br/>
        <w:t>In conclusion, I strongly disagree with disagree. This is clear from finding and continuing.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