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 (c1)</w:t>
      </w:r>
    </w:p>
    <w:p>
      <w:r>
        <w:t xml:space="preserve">Prompt: </w:t>
      </w:r>
    </w:p>
    <w:p>
      <w:r>
        <w:t>--------------------</w:t>
      </w:r>
    </w:p>
    <w:p>
      <w:r>
        <w:t>The industrial revolution of the eighteenth century prompted significant population movements toward more developed nations. In my opinion, I strongly agree with the view that industrialization-driven migration increased problems in developed countries. This essay will provide two reasons supporting my idea.</w:t>
        <w:br/>
        <w:br/>
        <w:t>The influx of people into established urban centers places immense pressure on existing public services. In other words, the rapid increase in population density strains the capacity of local infrastructure. For instance, the sudden growth of industrial cities necessitated the construction of massive, often inadequate, housing developments. As a result, sanitation systems became overwhelmed, leading to widespread public health crises. Hence, it becomes evident that the unpreparedness of developed areas to handle such large-scale migration causes significant social problems.</w:t>
        <w:br/>
        <w:br/>
        <w:t>Another major issue arises from the difficulty of integrating diverse migrant populations into the existing social fabric. This is primarily due to the fact that established communities often lack the resources or policies for effective cultural adaptation. This can be exemplified by the fact that many migrant workers struggled to find employment matching their skills, leading to economic stagnation. The outcome is that social tensions escalate, creating divisions between long-term residents and newcomers. This clearly aligns with the view that the lack of proper integration mechanisms exacerbates social challenges.</w:t>
        <w:br/>
        <w:br/>
        <w:t>In conclusion, I strongly agree with the view that industrialization-driven migration increased problems in developed countries. This is because the rapid population influx strained public services and infrastructure, while the lack of integration mechanisms exacerbated social tensions between diverse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