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#222 (c1)</w:t>
      </w:r>
    </w:p>
    <w:p>
      <w:r>
        <w:t xml:space="preserve">Prompt: </w:t>
      </w:r>
    </w:p>
    <w:p>
      <w:r>
        <w:t>--------------------</w:t>
      </w:r>
    </w:p>
    <w:p>
      <w:r>
        <w:t>The relative importance of cooperation versus competition is a subject of ongoing debate. In my opinion, I strongly agree with agree. This essay will provide two reasons supporting my idea.</w:t>
        <w:br/>
        <w:br/>
        <w:t>Cooperation is fundamentally crucial for human progress and societal stability. In other words, working together allows individuals to achieve outcomes that would be impossible in isolation in everyday life in everyday life. For instance, large-scale infrastructure projects, such as building bridges, require the coordinated effort of many specialized workers. As a result, the division of labor ensures that complex tasks are completed efficiently and reliably. Hence, it becomes evident that mutual support forms the bedrock of advanced civilization.</w:t>
        <w:br/>
        <w:br/>
        <w:t>Furthermore, cooperation fosters stronger interpersonal relationships and emotional well-being. This is primarily due to the fact that sharing goals and assisting each other builds trust and camaraderie in everyday life in everyday life. This can be exemplified by the fact that community volunteer groups organize successful local clean-up drives. The outcome is that participants feel a profound sense of belonging and shared purpose within their neighborhood. This clearly aligns with the view that collective effort enhances personal fulfillment.</w:t>
        <w:br/>
        <w:br/>
        <w:t>In conclusion, I strongly agree with agree. This is clear from cooperation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