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 (a2_b1)</w:t>
      </w:r>
    </w:p>
    <w:p>
      <w:r>
        <w:t xml:space="preserve">Prompt: </w:t>
      </w:r>
    </w:p>
    <w:p>
      <w:r>
        <w:t>--------------------</w:t>
      </w:r>
    </w:p>
    <w:p>
      <w:r>
        <w:t>Many new inventions have appeared over the last one hundred years. In my opinion, I strongly agree with the view that inventions have made people's lives better in many ways. This essay will provide two reasons supporting my idea.</w:t>
        <w:br/>
        <w:br/>
        <w:t>Inventions have made human life much better. In other words, They help people live longer and healthier lives in daily life for many people. For example, antibiotics helped treat many sicknesses in daily life for many people. As a result, people do not die from small infections in daily life for many people. This shows that medicine is a very important invention.</w:t>
        <w:br/>
        <w:br/>
        <w:t>Another reason is that inventions help us communicate better. This is because machines allow people to talk to others far away in daily life for many people. For example, the computer let us send messages quickly in daily life for many people. As a result, families can stay close even when they live apart in daily life for many people. This supports the view that communication tools are very helpful.</w:t>
        <w:br/>
        <w:br/>
        <w:t>In conclusion, I strongly agree that inventions have made people's lives better in many ways. Medicine helps us live longer, and communication tools help us talk to people far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