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#233 (a2_b1)</w:t>
      </w:r>
    </w:p>
    <w:p>
      <w:r>
        <w:t xml:space="preserve">Prompt: </w:t>
      </w:r>
    </w:p>
    <w:p>
      <w:r>
        <w:t>--------------------</w:t>
      </w:r>
    </w:p>
    <w:p>
      <w:r>
        <w:t>Some people like to live in a big city, while others prefer to live in a small town. In my opinion, I strongly agree with supporting the first option. This essay will provide two reasons supporting my idea.</w:t>
        <w:br/>
        <w:br/>
        <w:t>Big cities offer many things for people to do. In other words, people find many shops and services in a big city in daily life for many people. For example, a person can walk to a large cinema or a big market in daily life for many people. As a result, daily life is very easy and convenient in daily life. This shows that city life has many good things for people.</w:t>
        <w:br/>
        <w:br/>
        <w:t>Small towns offer a calm and peaceful place to live. This is because the atmosphere is quiet and the people know their neighbors in daily life for many people. For example, a family can walk through quiet streets and see green trees in daily life for many people. As a result, people feel safe and happy in a small town in daily life. This supports the view that small towns are good for family life.</w:t>
        <w:br/>
        <w:br/>
        <w:t>In conclusion, I strongly agree with supporting the first option. This is because big cities offer many services and shops, while small towns provide a calm and peaceful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