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#247 (a2_b1)</w:t>
      </w:r>
    </w:p>
    <w:p>
      <w:r>
        <w:t xml:space="preserve">Prompt: </w:t>
      </w:r>
    </w:p>
    <w:p>
      <w:r>
        <w:t>--------------------</w:t>
      </w:r>
    </w:p>
    <w:p>
      <w:r>
        <w:t>Seeing a show in person is better than watching it on the internet. In my opinion, I strongly agree with agree. This essay will provide two reasons supporting my idea.</w:t>
        <w:br/>
        <w:br/>
        <w:t>A live show gives people a much better time. In other words, the feeling in a big hall is very special in daily life in daily life in daily life today. For example, people clap together when the actor finishes a song in daily life in daily life in daily life today today. As a result, the energy in the room makes the show feel bigger. This shows that the group feeling makes the event better.</w:t>
        <w:br/>
        <w:br/>
        <w:t>Another reason is that the atmosphere is much more exciting. This is because you can see the actors and the audience together in daily life in daily life in daily life today. For example, the actors can see the faces of the people watching in daily life in daily life in daily life today. As a result, they act with more feeling and give a better show in daily life. This supports the view that the real setting improves the performance.</w:t>
        <w:br/>
        <w:br/>
        <w:t>In conclusion, I strongly agree with agree. This is clear from live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