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#255 (a2_b1)</w:t>
      </w:r>
    </w:p>
    <w:p>
      <w:r>
        <w:t xml:space="preserve">Prompt: </w:t>
      </w:r>
    </w:p>
    <w:p>
      <w:r>
        <w:t>--------------------</w:t>
      </w:r>
    </w:p>
    <w:p>
      <w:r>
        <w:t>Talking to people face-to-face is better than using letters or phone calls. In my opinion, I strongly agree with agreeing with the statement. This essay will provide two reasons supporting my idea.</w:t>
        <w:br/>
        <w:br/>
        <w:t>Face-to-face talking helps people understand each other better. In other words, we can see people's faces and body language in daily life. For example, when we talk in a meeting, we can see if someone is confused in daily life. As a result, we can change our talk to make things clearer in daily life. This shows that talking in person helps us connect better.</w:t>
        <w:br/>
        <w:br/>
        <w:t>Talking in person helps us share details more easily. This is because we can ask questions right away and get answers quickly in daily life. For example, if I need to know a fact, I can ask the person right there in daily life. As a result, we do not have to wait for a reply in daily life. This supports the view that talking in person is a good way to exchange information.</w:t>
        <w:br/>
        <w:br/>
        <w:t>In conclusion, I strongly agree that face-to-face talking is better than other ways. Talking in person helps us connect better, and it is also a good way to exchange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