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#266 (a2_b1)</w:t>
      </w:r>
    </w:p>
    <w:p>
      <w:r>
        <w:t xml:space="preserve">Prompt: </w:t>
      </w:r>
    </w:p>
    <w:p>
      <w:r>
        <w:t>--------------------</w:t>
      </w:r>
    </w:p>
    <w:p>
      <w:r>
        <w:t>Some people think that we must damage the environment to make life better. In my opinion, I strongly disagree with disagree. This essay will provide two reasons supporting my idea.</w:t>
        <w:br/>
        <w:br/>
        <w:t>Protecting nature is important for people to live well. In other words, we can improve our lives without damaging the planet in daily life in daily life in daily life today. For example, we can use less plastic and recycle more materials in daily life in daily life in daily life today today. As a result, we reduce waste and keep our towns clean in daily life. This shows that we can live better by changing our habits.</w:t>
        <w:br/>
        <w:br/>
        <w:t>People do not need to damage the environment to live better. This is because many simple changes help our planet in daily life in daily life in daily life in daily life today. For example, we can walk or ride a bike instead of using a car in daily life in daily life today today. As a result, we cut down on pollution and save fuel in daily life. This supports the view that a clean lifestyle is possible.</w:t>
        <w:br/>
        <w:br/>
        <w:t>In conclusion, I strongly disagree with disagree. This is clear from protecting and need.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