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#273 (c1)</w:t>
      </w:r>
    </w:p>
    <w:p>
      <w:r>
        <w:t xml:space="preserve">Prompt: </w:t>
      </w:r>
    </w:p>
    <w:p>
      <w:r>
        <w:t>--------------------</w:t>
      </w:r>
    </w:p>
    <w:p>
      <w:r>
        <w:t>The role of teachers in modern society is often debated, with some suggesting their influence is diminishing. In my opinion, I strongly disagree with disagreeing with the statement. This essay will provide two reasons supporting my idea.</w:t>
        <w:br/>
        <w:br/>
        <w:t>Teachers remain fundamentally crucial pillars of educational development. In other words, they provide structured knowledge and essential life skills that students require for future success. For instance, a dedicated teacher can inspire a student to pursue a challenging scientific career, something a textbook alone cannot achieve. As a result, the quality of education and the overall intellectual growth of a community are directly tied to the caliber of its teaching staff. Hence, it becomes evident that professional educators are indispensable assets to any thriving society.</w:t>
        <w:br/>
        <w:br/>
        <w:t>Furthermore, skilled educators contribute significantly to the holistic development of their pupils. This is primarily due to the fact that they act as mentors, guiding students through personal and academic challenges. This can be exemplified by the fact that a supportive teacher notices signs of emotional distress and directs the student toward necessary counseling services. The outcome is that students develop not only academic competence but also emotional resilience and strong interpersonal skills. This clearly aligns with the view that teachers are vital facilitators of comprehensive personal growth.</w:t>
        <w:br/>
        <w:br/>
        <w:t>In conclusion, I strongly disagree with the notion that teachers' influence is waning. Educators are fundamentally crucial pillars of educational development, and they also contribute significantly to the holistic development of their pupils.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