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#279 (b2)</w:t>
      </w:r>
    </w:p>
    <w:p>
      <w:r>
        <w:t xml:space="preserve">Prompt: </w:t>
      </w:r>
    </w:p>
    <w:p>
      <w:r>
        <w:t>--------------------</w:t>
      </w:r>
    </w:p>
    <w:p>
      <w:r>
        <w:t>The ability for students to study from home using technology like computers or television is changing the way education happens. In my opinion, I strongly positive with the advantages outweigh the disadvantages. This essay will provide two reasons supporting my idea.</w:t>
        <w:br/>
        <w:br/>
        <w:t>On the one hand, remote learning offers great flexibility for students. In other words, learners can study at their own pace and manage their time better. For instance, a student with a part-time job can attend online classes after work. As a result, they do not have to choose between their job and their education. Hence, it becomes evident that remote learning helps people balance work and study.</w:t>
        <w:br/>
        <w:br/>
        <w:t>On the other hand, there are some disadvantages to studying from home. This is primarily due to the fact that students might feel isolated from their peers. This can be exemplified by the fact that group projects are harder to do without meeting in person. The outcome is that students might miss out on face-to-face social skills development. This clearly aligns with the view that physical presence is important for social growth.</w:t>
        <w:br/>
        <w:br/>
        <w:t>In conclusion, I strongly agree that the advantages of remote learning outweigh the disadvantages. The flexibility it offers and the ability to balance work and study are major benefits, while the risk of social isolation is a drawback that can be managed.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