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#27 (a2_b1)</w:t>
      </w:r>
    </w:p>
    <w:p>
      <w:r>
        <w:t xml:space="preserve">Prompt: </w:t>
      </w:r>
    </w:p>
    <w:p>
      <w:r>
        <w:t>--------------------</w:t>
      </w:r>
    </w:p>
    <w:p>
      <w:r>
        <w:t>Some people think that getting married before finishing school or finding a good job is a bad idea. In my opinion, I strongly disagree with disagree. This essay will provide two reasons supporting my idea.</w:t>
        <w:br/>
        <w:br/>
        <w:t>Marriage can be a good time for young people. In other words, a relationship can give people support in daily life in daily life in daily life in daily life today. For example, a new partner can help with house chores in daily life. As a result, the couple has more time for fun activities. This shows that marriage helps people build a happy home.</w:t>
        <w:br/>
        <w:br/>
        <w:t>Starting a family does not need a good job first. This is because love and strong feelings are important things in daily life in daily life in daily life in daily life. For example, people can start a family with little money in daily life. As a result, they can focus on building their relationship. This supports the view that love is enough to start a life.</w:t>
        <w:br/>
        <w:br/>
        <w:t>In conclusion, I strongly disagree with the idea that marriage must wait. Marriage can give people support, and love is enough to start a life, making it a good time for young people.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