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(a2_b1)</w:t>
      </w:r>
    </w:p>
    <w:p>
      <w:r>
        <w:t xml:space="preserve">Prompt: </w:t>
      </w:r>
    </w:p>
    <w:p>
      <w:r>
        <w:t>--------------------</w:t>
      </w:r>
    </w:p>
    <w:p>
      <w:r>
        <w:t>People must work for a long time, and this is called lifelong employment. In my opinion, I strongly negative with the disadvantages outweigh the advantages. This essay will provide two reasons supporting my idea.</w:t>
        <w:br/>
        <w:br/>
        <w:t>On the one hand, lifelong employment gives people job security. In other words, people do not worry about losing their job easily in daily life. For example, a worker at a big company might stay there for many years in daily life. As a result, the worker feels safe and can plan for the future in daily life. This shows that job security is a good thing for workers.</w:t>
        <w:br/>
        <w:br/>
        <w:t>On the other hand, lifelong employment has a negative drawback for workers. This is because it can stop people from learning new skills in daily life. For example, an office worker might only use the same computer program for many years in daily life. As a result, their skills become old and they cannot find new jobs. This supports the view that this lack of change is a problem.</w:t>
        <w:br/>
        <w:br/>
        <w:t>In conclusion, I strongly negative with the disadvantages outweigh the advantages. This is because lifelong employment offers job security, but it also stops people from learning new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