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#307 (a2_b1)</w:t>
      </w:r>
    </w:p>
    <w:p>
      <w:r>
        <w:t xml:space="preserve">Prompt: </w:t>
      </w:r>
    </w:p>
    <w:p>
      <w:r>
        <w:t>--------------------</w:t>
      </w:r>
    </w:p>
    <w:p>
      <w:r>
        <w:t>Some people like doing sports that are very dangerous. In my opinion, I strongly agree with agreeing with the statement. This essay will provide two reasons supporting my idea.</w:t>
        <w:br/>
        <w:br/>
        <w:t>One clear reason is that these activities bring a strong feeling of excitement. In other words, people want to feel alive and face fear in daily life. For example, skydiving is a sport where people jump from a high place in daily life. As a result, the feeling of falling and then landing is very exciting in daily life. This shows that the feeling of excitement is a big reason for these sports.</w:t>
        <w:br/>
        <w:br/>
        <w:t>Another reason is that these sports help people feel strong. This is because doing something difficult makes people feel good about themselves in daily life. For example, climbing a wall needs much physical strength and focus in daily life. As a result, the person feels very strong and successful after finishing the climb. This supports the view that feeling strong is a reason for these sports.</w:t>
        <w:br/>
        <w:br/>
        <w:t>In conclusion, I strongly agree that people like dangerous sports for two main reasons. The feeling of excitement and the chance to feel strong are important reasons for people to try these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