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#313 (c1)</w:t>
      </w:r>
    </w:p>
    <w:p>
      <w:r>
        <w:t xml:space="preserve">Prompt: </w:t>
      </w:r>
    </w:p>
    <w:p>
      <w:r>
        <w:t>--------------------</w:t>
      </w:r>
    </w:p>
    <w:p>
      <w:r>
        <w:t>The preference for working in a large corporation versus a small business is a common professional debate. In my opinion, I strongly agree with agree. This essay will provide two reasons supporting my idea.</w:t>
        <w:br/>
        <w:br/>
        <w:t>Working for a large company offers substantial opportunities for professional development. In other words, these massive organizations possess extensive resources and established career paths in everyday life in everyday life. For instance, a multinational bank provides specialized training programs for its employees. As a result, individuals gain exposure to diverse departments and complex operational procedures. Hence, it becomes evident that large firms offer unparalleled learning experiences.</w:t>
        <w:br/>
        <w:br/>
        <w:t>Conversely, working for a small company fosters a unique sense of community and autonomy. This is primarily due to the fact that employees often have a direct impact on the company's overall direction in everyday life. This can be exemplified by the fact that a local marketing agency allows its staff to manage projects from conception to completion. The outcome is that workers feel highly valued and take greater ownership of their daily tasks. This clearly aligns with the view that small businesses promote deep job fulfillment.</w:t>
        <w:br/>
        <w:br/>
        <w:t>In conclusion, I strongly agree with agree. This is clear from working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