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#317 (b2)</w:t>
      </w:r>
    </w:p>
    <w:p>
      <w:r>
        <w:t xml:space="preserve">Prompt: </w:t>
      </w:r>
    </w:p>
    <w:p>
      <w:r>
        <w:t>--------------------</w:t>
      </w:r>
    </w:p>
    <w:p>
      <w:r>
        <w:t>People have different ideas about how to achieve success in life, suggesting either taking chances or careful planning. In my opinion, I strongly disagree with disagree. This essay will provide two reasons supporting my idea.</w:t>
        <w:br/>
        <w:br/>
        <w:t>Success is often seen as coming from taking risks and chances. In other words, people believe that big chances are needed to reach great goals in everyday life in everyday life in everyday life in everyday life in everyday life. For instance, an entrepreneur might start a business without a full plan. As a result, they might face many early difficulties. Hence, it becomes evident that taking risks is a key part of success.</w:t>
        <w:br/>
        <w:br/>
        <w:t>Another view suggests that success comes from careful planning. This is primarily due to the fact that good planning helps people stay on track in everyday life in everyday life in everyday life in everyday life in everyday life. This can be exemplified by the fact that a student plans their study time for exams. The outcome is that they pass their tests with good grades. This clearly aligns with the view that planning is more important for success.</w:t>
        <w:br/>
        <w:br/>
        <w:t>In conclusion, I strongly disagree with disagree. This is clear from success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