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#326 (c1)</w:t>
      </w:r>
    </w:p>
    <w:p>
      <w:r>
        <w:t xml:space="preserve">Prompt: </w:t>
      </w:r>
    </w:p>
    <w:p>
      <w:r>
        <w:t>--------------------</w:t>
      </w:r>
    </w:p>
    <w:p>
      <w:r>
        <w:t>The relationship between a student and a parent is often debated, with some suggesting that a student's primary influence should come from their peers rather than their family. In my opinion, I strongly disagree with disagreeing with the statement. This essay will provide two reasons supporting my idea.</w:t>
        <w:br/>
        <w:br/>
        <w:t>The notion that peers are superior influences overlooks the foundational role of family support. In other words, Family members provide a stable emotional foundation, which is crucial for academic success. For instance, parents often establish routines and cultivate values that guide a student's overall development. As a result, early familial involvement instills a sense of security and belonging, allowing the student to take academic risks. Hence, it becomes evident that Consequently, the consistent guidance provided by parents remains irreplaceable for a child's holistic growth.</w:t>
        <w:br/>
        <w:br/>
        <w:t>Furthermore, relying solely on peer influence neglects the unique perspective of parental mentorship. This is primarily due to the fact that Parents possess life experience and professional knowledge that peers simply cannot replicate. This can be exemplified by the fact that Consider that parents can offer insights into career paths or complex social dynamics that extend beyond the classroom. The outcome is that parental guidance provides a broader, more mature context for decision-making. This clearly aligns with the view that Thus, the wisdom and accumulated knowledge of parents offer an invaluable dimension to a student's education.</w:t>
        <w:br/>
        <w:br/>
        <w:t>In conclusion, I strongly disagree with disagreeing with the statement. This is because family members provide a stable emotional foundation for academic success, and parental mentorship offers invaluable life experience and professional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