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(b2)</w:t>
      </w:r>
    </w:p>
    <w:p>
      <w:r>
        <w:t xml:space="preserve">Prompt: </w:t>
      </w:r>
    </w:p>
    <w:p>
      <w:r>
        <w:t>--------------------</w:t>
      </w:r>
    </w:p>
    <w:p>
      <w:r>
        <w:t>Some people believe that computers are bad for society and should be limited in our daily lives. In my opinion, I strongly disagree with disagreeing with the statement. This essay will provide two reasons supporting my idea.</w:t>
        <w:br/>
        <w:br/>
        <w:t>Computers actually help people learn new things and get knowledge. In other words, they give us access to huge amounts of information from all over the world. For instance, students can use online platforms to study subjects like history or science at any time. As a result, people can learn at their own pace and improve their skills greatly. Hence, it becomes evident that computers are valuable tools for education.</w:t>
        <w:br/>
        <w:br/>
        <w:t>Computers also help businesses work better and make things more efficient. This is primarily due to the fact that they allow us to manage tasks and communicate quickly across long distances. This can be exemplified by the fact that small shops can use online systems to sell goods to many customers. The outcome is that businesses save time and money, helping them grow bigger. This clearly aligns with the view that computers are important for the economy.</w:t>
        <w:br/>
        <w:br/>
        <w:t>In conclusion, I strongly disagree with the idea that computers should be limited. They are very helpful for education, and they also make businesses much more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