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#330 (b2)</w:t>
      </w:r>
    </w:p>
    <w:p>
      <w:r>
        <w:t xml:space="preserve">Prompt: </w:t>
      </w:r>
    </w:p>
    <w:p>
      <w:r>
        <w:t>--------------------</w:t>
      </w:r>
    </w:p>
    <w:p>
      <w:r>
        <w:t>Traveling with a group led by a tour guide offers many benefits for people exploring new places. In my opinion, I strongly agree with agreeing with the statement. This essay will provide two reasons supporting my idea.</w:t>
        <w:br/>
        <w:br/>
        <w:t>A major advantage of group travel is the support it gives to visitors. In other words, a guide helps people understand the local area and plan the journey. For instance, a guide can show people the best places to visit and explain the history of the site. As a result, travelers feel safer and more comfortable while exploring unknown areas. Hence, it becomes evident that guided trips make the whole experience much easier for everyone.</w:t>
        <w:br/>
        <w:br/>
        <w:t>Another benefit is that group tours help people connect with others. This is primarily due to the fact that people share common interests and spend time together. This can be exemplified by the fact that people meet other travelers from different backgrounds during the trip. The outcome is that people make new friends and build a sense of community while on the journey. This clearly aligns with the view that guided groups offer great social opportunities.</w:t>
        <w:br/>
        <w:br/>
        <w:t>In conclusion, I strongly agree with agreeing with the statement. This is because group travel provides essential support for navigating unfamiliar locations and facilitates valuable social connections among diverse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