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#334 (b2)</w:t>
      </w:r>
    </w:p>
    <w:p>
      <w:r>
        <w:t xml:space="preserve">Prompt: </w:t>
      </w:r>
    </w:p>
    <w:p>
      <w:r>
        <w:t>--------------------</w:t>
      </w:r>
    </w:p>
    <w:p>
      <w:r>
        <w:t>Some people prefer living in places with stable weather all year, while others prefer areas where the weather changes often. In my opinion, I strongly disagree with disagree. This essay will provide two reasons supporting my idea.</w:t>
        <w:br/>
        <w:br/>
        <w:t>A stable climate can make daily life feel predictable and easy to manage. In other words, people might feel secure knowing what kind of weather to expect each day. For instance, a tropical area with constant warmth allows people to plan outdoor activities without worry. As a result, residents do not need to spend time preparing for sudden changes in clothing or plans. Hence, it becomes evident that predictable weather helps people maintain a steady routine.</w:t>
        <w:br/>
        <w:br/>
        <w:t>Areas with changing weather are actually better for people's health and spirit. This is primarily due to the fact that experiencing different seasons keeps life interesting and active. This can be exemplified by the fact that temperate zones offer everything from warm summers to snowy winters. The outcome is that people are forced to adapt to different conditions, which keeps their minds sharp. This clearly aligns with the view that varied weather promotes a more active and fulfilling lifestyle.</w:t>
        <w:br/>
        <w:br/>
        <w:t>In conclusion, I strongly disagree with disagree. This is clear from stable and areas.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