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#339 (b2)</w:t>
      </w:r>
    </w:p>
    <w:p>
      <w:r>
        <w:t xml:space="preserve">Prompt: </w:t>
      </w:r>
    </w:p>
    <w:p>
      <w:r>
        <w:t>--------------------</w:t>
      </w:r>
    </w:p>
    <w:p>
      <w:r>
        <w:t>It is often suggested that young people should try different jobs before making a final decision about their long-term career. In my opinion, I strongly agree with agree. This essay will provide two reasons supporting my idea.</w:t>
        <w:br/>
        <w:br/>
        <w:t>Trying various jobs helps young people understand what they are good at. In other words, it allows them to test different skills and interests in a real setting. For instance, a student might try working in a shop, and also try working in an office. As a result, they can see which type of work makes them feel happy. Hence, it becomes evident that early experience helps with career choices.</w:t>
        <w:br/>
        <w:br/>
        <w:t>Exploring different career paths gives people a wider view of what is possible. This is primarily due to the fact that it helps them see alternatives they might not have considered. This can be exemplified by the fact that someone might think they only want to be a doctor, but they find they enjoy teaching more. The outcome is that they can adjust their goals and look at different fields. This clearly aligns with the view that early exploration is very helpful.</w:t>
        <w:br/>
        <w:br/>
        <w:t>In conclusion, I strongly agree with agree. This is clear from trying and exploring.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