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#345 (b2)</w:t>
      </w:r>
    </w:p>
    <w:p>
      <w:r>
        <w:t xml:space="preserve">Prompt: </w:t>
      </w:r>
    </w:p>
    <w:p>
      <w:r>
        <w:t>--------------------</w:t>
      </w:r>
    </w:p>
    <w:p>
      <w:r>
        <w:t>Television has changed how people communicate and share information in modern society. In my opinion, I strongly disagree with disagreeing with the statement. This essay will provide two reasons supporting my idea.</w:t>
        <w:br/>
        <w:br/>
        <w:t>Television remains a very important source of news and knowledge for many people. In other words, it provides access to information that people might not find elsewhere. For instance, major news channels broadcast live coverage of global events, keeping viewers informed. As a result, people can understand complex world issues and stay updated on current affairs. Hence, it becomes evident that television plays a vital role in keeping the public well-informed.</w:t>
        <w:br/>
        <w:br/>
        <w:t>Television also helps people feel connected to others who live far away. This is primarily due to the fact that it allows families and friends to share experiences together. This can be exemplified by the fact that international streaming services let people watch events from other countries. The outcome is that people feel less isolated and maintain strong relationships across distances. This clearly aligns with the view that television strengthens social bonds.</w:t>
        <w:br/>
        <w:br/>
        <w:t>In conclusion, I strongly disagree with the idea that television is harmful to communication. Television remains a vital source of news and knowledge, and it also helps people feel connected to others who live far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