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#348 (b2)</w:t>
      </w:r>
    </w:p>
    <w:p>
      <w:r>
        <w:t xml:space="preserve">Prompt: </w:t>
      </w:r>
    </w:p>
    <w:p>
      <w:r>
        <w:t>--------------------</w:t>
      </w:r>
    </w:p>
    <w:p>
      <w:r>
        <w:t>The debate about whether sports or libraries are more important for society is a common discussion. In my opinion, I strongly disagree with disagreeing with the statement. This essay will provide two reasons supporting my idea.</w:t>
        <w:br/>
        <w:br/>
        <w:t>Focusing only on sports limits our understanding of a person's development. In other words, libraries offer essential resources for learning and growth. For instance, a library gives people access to books about history and science. As a result, This helps people gain knowledge they might not get elsewhere. Hence, it becomes evident that relying only on physical activity ignores the need for mental stimulation.</w:t>
        <w:br/>
        <w:br/>
        <w:t>Prioritizing sports over libraries also overlooks the role of education in a community. This is primarily due to the fact that libraries provide a safe and free space for study. This can be exemplified by the fact that students can use computers and read books after school hours. The outcome is that This supports academic success and helps people improve their skills. This clearly aligns with the view that a strong educational foundation is needed for a healthy society.</w:t>
        <w:br/>
        <w:br/>
        <w:t>In conclusion, I strongly disagree with disagreeing with the statement. This is because libraries provide essential resources for knowledge acquisition, and they also offer a safe, free space that supports academic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