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#349 (a2_b1)</w:t>
      </w:r>
    </w:p>
    <w:p>
      <w:r>
        <w:t xml:space="preserve">Prompt: </w:t>
      </w:r>
    </w:p>
    <w:p>
      <w:r>
        <w:t>--------------------</w:t>
      </w:r>
    </w:p>
    <w:p>
      <w:r>
        <w:t>Some people like doing dangerous sports or activities. In my opinion, I strongly negative with negative. This essay will provide two reasons supporting my idea.</w:t>
        <w:br/>
        <w:br/>
        <w:t>On the one hand, these activities can be very fun. In other words, people feel excited when they face a challenge in daily life in daily life in daily life today today. For example, jumping from a high place gives a strong feeling of fun in daily life in daily life in daily life. As a result, people feel happy and alive in daily life. This shows that these sports give people a good feeling.</w:t>
        <w:br/>
        <w:br/>
        <w:t>On the other hand, these activities have big disadvantages. This is because they carry a high risk of injury in daily life in daily life in daily life in daily life. For example, a fall during a dangerous sport can break a bone in daily life in daily life in daily life today. As a result, the person needs long time to get better. This supports the view that the danger is too big.</w:t>
        <w:br/>
        <w:br/>
        <w:t>In conclusion, I strongly disagree with the idea that these sports are good. While these activities can be fun, the big disadvantage of injury risk is much stronger.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