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 (b2)</w:t>
      </w:r>
    </w:p>
    <w:p>
      <w:r>
        <w:t xml:space="preserve">Prompt: </w:t>
      </w:r>
    </w:p>
    <w:p>
      <w:r>
        <w:t>--------------------</w:t>
      </w:r>
    </w:p>
    <w:p>
      <w:r>
        <w:t>Some people feel that certain professions, such as nursing and teaching, deserve higher salaries, especially when other fields pay much more. In my opinion, I strongly agree with the view that workers like nurses and teachers should get more pay. This essay will provide two reasons supporting my idea.</w:t>
        <w:br/>
        <w:br/>
        <w:t>Nurses and teachers perform vital roles in society, and their pay should reflect this importance. In other words, their work keeps communities healthy and helps students learn. For instance, a school teacher spends many hours planning lessons and helping students grow. As a result, the quality of education improves for many families. Hence, it becomes evident that their compensation needs to be higher.</w:t>
        <w:br/>
        <w:br/>
        <w:t>The value of these professions is also important for keeping people in these jobs. This is primarily due to the fact that low pay can make it hard for skilled people to stay in these fields. This can be exemplified by the fact that many good nurses leave the profession for better pay elsewhere. The outcome is that hospitals and schools struggle to find enough qualified staff. This clearly aligns with the view that their pay needs to be increased.</w:t>
        <w:br/>
        <w:br/>
        <w:t>In conclusion, I strongly agree that nurses and teachers need more pay. Their vital roles in society and the need to keep skilled people in these jobs both support a raise in their salary.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