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#356 (c1)</w:t>
      </w:r>
    </w:p>
    <w:p>
      <w:r>
        <w:t xml:space="preserve">Prompt: </w:t>
      </w:r>
    </w:p>
    <w:p>
      <w:r>
        <w:t>--------------------</w:t>
      </w:r>
    </w:p>
    <w:p>
      <w:r>
        <w:t>The extensive coverage of public figures' private lives by various forms of media is a widely debated topic. In my opinion, I strongly agree with agreeing with the statement. This essay will provide two reasons supporting my idea.</w:t>
        <w:br/>
        <w:br/>
        <w:t>Such intense focus on the private affairs of celebrities is detrimental to their well-being. In other words, the constant public scrutiny diminishes their right to a normal, private existence. For instance, paparazzi frequently capture celebrities in mundane, unscripted moments, such as grocery shopping or walking a pet. As a result, these invasive images become fodder for sensationalist articles, often losing context. Hence, it becomes evident that this relentless attention compromises the personal dignity of the famous individuals.</w:t>
        <w:br/>
        <w:br/>
        <w:t>Another reason is that the media thrives on generating sensational content to maintain audience interest. This is primarily due to the fact that personal drama sells far better than professional achievements. This can be exemplified by the fact that tabloids dedicate entire sections to relationship disputes or financial troubles. The outcome is that the public becomes desensitized to genuine news, preferring instead the drama of celebrity gossip. This clearly aligns with the view that the profitability of the media dictates its focus on personal lives.</w:t>
        <w:br/>
        <w:br/>
        <w:t>In conclusion, I strongly agree that the media's intense focus on personal lives is problematic. This is because the constant scrutiny diminishes personal dignity, and the media's pursuit of profitability prioritizes celebrity gossip over genuine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