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#357 (b2)</w:t>
      </w:r>
    </w:p>
    <w:p>
      <w:r>
        <w:t xml:space="preserve">Prompt: </w:t>
      </w:r>
    </w:p>
    <w:p>
      <w:r>
        <w:t>--------------------</w:t>
      </w:r>
    </w:p>
    <w:p>
      <w:r>
        <w:t>Some people argue that human actions are harming the Earth, while others believe that human life improves the planet. In my opinion, I strongly disagree with disagree. This essay will provide two reasons supporting my idea.</w:t>
        <w:br/>
        <w:br/>
        <w:t>Human activities can provide many benefits to the environment. In other words, people use their skills to create better living conditions in everyday life. For instance, building clean water systems helps communities access safe drinking water. As a result, fewer people get sick from bad water sources. Hence, it becomes evident that human effort can improve the Earth's health.</w:t>
        <w:br/>
        <w:br/>
        <w:t>Human actions also help in developing new resources for the planet. This is primarily due to the fact that people invent ways to use natural materials more wisely. This can be exemplified by the fact that solar power technology provides clean energy without burning fuel. The outcome is that countries become less dependent on dirty fuels. This clearly aligns with the view that human activity makes the Earth a better place to live.</w:t>
        <w:br/>
        <w:br/>
        <w:t>In conclusion, I strongly disagree with the idea that human actions harm the Earth. Human effort can improve the Earth's health, and developing new resources for the planet shows this positive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