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#358 (a2_b1)</w:t>
      </w:r>
    </w:p>
    <w:p>
      <w:r>
        <w:t xml:space="preserve">Prompt: </w:t>
      </w:r>
    </w:p>
    <w:p>
      <w:r>
        <w:t>--------------------</w:t>
      </w:r>
    </w:p>
    <w:p>
      <w:r>
        <w:t>Some people think it is better to spend money when they earn it, while others think saving it for later is better. In my opinion, I strongly agree with agree. This essay will provide two reasons supporting my idea.</w:t>
        <w:br/>
        <w:br/>
        <w:t>Spending money when you earn it is good for daily life. In other words, people need to use money for things they want right now in daily life in daily life today today. For example, a family might buy new clothes for a child in daily life in daily life in daily life. As a result, the child feels happy and the family can live well. This shows that spending money helps people enjoy their life.</w:t>
        <w:br/>
        <w:br/>
        <w:t>Saving money for the future is also very important. This is because saving gives people a safety net for hard times in daily life in daily life in daily life today. For example, if someone loses a job, they can use their saved money in daily life in daily life. As a result, they do not have to worry about paying rent. This supports the view that saving money helps people feel safe.</w:t>
        <w:br/>
        <w:br/>
        <w:t>In conclusion, I strongly agree with agree. This is clear from spending and saving.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