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#359 (a2_b1)</w:t>
      </w:r>
    </w:p>
    <w:p>
      <w:r>
        <w:t xml:space="preserve">Prompt: </w:t>
      </w:r>
    </w:p>
    <w:p>
      <w:r>
        <w:t>--------------------</w:t>
      </w:r>
    </w:p>
    <w:p>
      <w:r>
        <w:t>Some people think that businesses should keep workers for their whole lives. In my opinion, I strongly agree with identifying problems and proposing solutions. This essay will provide two reasons supporting my idea.</w:t>
        <w:br/>
        <w:br/>
        <w:t>The major reason is that long-term employment can make workers less skilled. In other words, workers might stop learning new things after many years in daily life. For example, a person who works in the same job for thirty years might not learn about new computer programs today. As a result, the company cannot use the worker's skills for modern tasks. This shows that keeping people in one job for a long time is not good for the company.</w:t>
        <w:br/>
        <w:br/>
        <w:t>One effective solution is that companies should offer training programs. This is because training helps workers learn new skills for their jobs in daily life. For example, a company can pay for a worker to take a course on digital marketing in daily life. As a result, the worker can use modern skills and help the company grow. This supports the view that giving workers training is a good idea.</w:t>
        <w:br/>
        <w:br/>
        <w:t>In conclusion, I strongly agree with identifying problems and proposing solutions. This is because long-term jobs can make workers less skilled, and companies should offer training programs to help workers learn new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