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#360 (a2_b1)</w:t>
      </w:r>
    </w:p>
    <w:p>
      <w:r>
        <w:t xml:space="preserve">Prompt: </w:t>
      </w:r>
    </w:p>
    <w:p>
      <w:r>
        <w:t>--------------------</w:t>
      </w:r>
    </w:p>
    <w:p>
      <w:r>
        <w:t>Learning about the past is very important for people today. In my opinion, I strongly agree with agreeing with the statement. This essay will provide two reasons supporting my idea.</w:t>
        <w:br/>
        <w:br/>
        <w:t>It helps people understand how life has changed over time. In other words, knowing history shows us the actions of people before us in daily life for many people in many places. For example, we can learn about old farming methods in daily life for many people. As a result, we can use better ways to grow food now in daily life for many people. This shows that past knowledge helps us improve our lives.</w:t>
        <w:br/>
        <w:br/>
        <w:t>Learning about the past helps us understand our culture and identity. This is because history tells us where our traditions come from in daily life for many people. For example, we can study old festivals and customs in daily life for many people. As a result, we feel connected to our family and community in daily life for many people. This supports the view that history builds a strong sense of self.</w:t>
        <w:br/>
        <w:br/>
        <w:t>In conclusion, I strongly agree that learning about the past is valuable. It helps us improve our lives and builds a strong sense of 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