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#360 (b2)</w:t>
      </w:r>
    </w:p>
    <w:p>
      <w:r>
        <w:t xml:space="preserve">Prompt: </w:t>
      </w:r>
    </w:p>
    <w:p>
      <w:r>
        <w:t>--------------------</w:t>
      </w:r>
    </w:p>
    <w:p>
      <w:r>
        <w:t>The idea that learning about the past is not important for modern life is a common belief. In my opinion, I strongly disagree with disagreeing with the statement. This essay will provide two reasons supporting my idea.</w:t>
        <w:br/>
        <w:br/>
        <w:t>Learning about history gives people a better understanding of how the world works today. In other words, understanding past events helps us see current social problems clearly. For instance, studying past economic crashes shows us how markets can become unstable. As a result, people can make better choices about saving and spending money. Hence, it becomes evident that historical knowledge is very useful for making good decisions.</w:t>
        <w:br/>
        <w:br/>
        <w:t>Furthermore, studying history helps people appreciate the progress made in various fields. This is primarily due to the fact that knowing past struggles shows us how much we have improved. This can be exemplified by the fact that early medical advances were difficult and slow. The outcome is that we now have treatments that save many lives every day. This clearly aligns with the view that historical study is valuable for human development.</w:t>
        <w:br/>
        <w:br/>
        <w:t>In conclusion, I strongly disagree with the statement that learning about the past is unimportant. Historical knowledge helps us understand current social problems, and studying history also helps us appreciate human progress.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