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#391 (b2)</w:t>
      </w:r>
    </w:p>
    <w:p>
      <w:r>
        <w:t xml:space="preserve">Prompt: </w:t>
      </w:r>
    </w:p>
    <w:p>
      <w:r>
        <w:t>--------------------</w:t>
      </w:r>
    </w:p>
    <w:p>
      <w:r>
        <w:t>Many people believe that the current education system gives students enough preparation for the challenges they will face in life. In my opinion, I strongly disagree with disagree. This essay will provide two reasons supporting my idea.</w:t>
        <w:br/>
        <w:br/>
        <w:t>The curriculum often focuses too much on academic subjects. In other words, students spend most of their time learning facts for tests, rather than practical skills. For instance, a student might score highly on a history exam, but struggle to manage a budget. As a result, they might enter the workforce without knowing how to handle money or teamwork. Hence, it becomes evident that the system misses important life skills.</w:t>
        <w:br/>
        <w:br/>
        <w:t>Another major issue is the lack of focus on real-world problem solving. This is primarily due to the fact that school life often keeps learning separate from actual work demands. This can be exemplified by the fact that students rarely work on group projects that require them to solve a complex, messy problem. The outcome is that graduates are good at theory, but poor at adapting to unexpected workplace situations. This clearly aligns with the view that the system does not prepare students for life.</w:t>
        <w:br/>
        <w:br/>
        <w:t>In conclusion, I strongly disagree with disagree. This is clear from curriculum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