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#402 (c1)</w:t>
      </w:r>
    </w:p>
    <w:p>
      <w:r>
        <w:t xml:space="preserve">Prompt: </w:t>
      </w:r>
    </w:p>
    <w:p>
      <w:r>
        <w:t>--------------------</w:t>
      </w:r>
    </w:p>
    <w:p>
      <w:r>
        <w:t>The debate surrounding the optimal working structure often focuses on whether a reduced work week enhances professional output and personal quality of life. In my opinion, I strongly agree with agreeing with the statement. This essay will provide two reasons supporting my idea.</w:t>
        <w:br/>
        <w:br/>
        <w:t>A four-day week significantly boosts employee productivity levels. In other words, condensing the work hours encourages employees to manage their time more effectively. For instance, workers might prioritize essential tasks, knowing they have a longer period of rest awaiting them. As a result, the focus remains sharp throughout the working days, minimizing wasted effort. Hence, it becomes evident that concentrated effort leads to superior overall output.</w:t>
        <w:br/>
        <w:br/>
        <w:t>Furthermore, adopting a four-day schedule substantially improves overall work-life balance. This is primarily due to the fact that the extra day off allows individuals ample time for personal commitments and rejuvenation. This can be exemplified by the fact that people can dedicate time to family activities or pursuing hobbies, which are often neglected. The outcome is that employees return to work feeling refreshed and less stressed, thereby maintaining higher morale. This clearly aligns with the view that personal well-being is foundational to professional success.</w:t>
        <w:br/>
        <w:br/>
        <w:t>In conclusion, I strongly agree that a four-day week is superior to the traditional five-day week. The increased productivity achieved through concentrated effort, alongside the improved work-life balance derived from the extra day off, makes this model highly beneficial.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