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#404 (a2_b1)</w:t>
      </w:r>
    </w:p>
    <w:p>
      <w:r>
        <w:t xml:space="preserve">Prompt: </w:t>
      </w:r>
    </w:p>
    <w:p>
      <w:r>
        <w:t>--------------------</w:t>
      </w:r>
    </w:p>
    <w:p>
      <w:r>
        <w:t>Some people think that natural talent is more important than hard work for success. In my opinion, I strongly agree with agreeing with the statement. This essay will provide two reasons supporting my idea.</w:t>
        <w:br/>
        <w:br/>
        <w:t>Natural talent gives people a good start in many areas. In other words, some people are born with special skills in daily life for many people. For example, a child might learn music very fast in daily life for many people. As a result, they have a natural gift for music in daily life for many people. This shows that This helps them achieve success more easily.</w:t>
        <w:br/>
        <w:br/>
        <w:t>Talent can also help people find better jobs. This is because people with natural skills are often sought after in daily life for many people. For example, a person with good speaking skills can get a good job in daily life for many people. As a result, This makes their career path much easier in daily life for many people. This supports the view that This helps them earn a better living.</w:t>
        <w:br/>
        <w:br/>
        <w:t>In conclusion, I strongly agree that natural talent helps people succeed. Having natural skills gives a good start, and these skills also help people find better jobs.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