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#422 (a2_b1)</w:t>
      </w:r>
    </w:p>
    <w:p>
      <w:r>
        <w:t xml:space="preserve">Prompt: </w:t>
      </w:r>
    </w:p>
    <w:p>
      <w:r>
        <w:t>--------------------</w:t>
      </w:r>
    </w:p>
    <w:p>
      <w:r>
        <w:t>Many people ask if playing video games is good for the mind. In my opinion, I strongly agree with agreeing with the statement. This essay will provide two reasons supporting my idea.</w:t>
        <w:br/>
        <w:br/>
        <w:t>Video games can help people think faster and solve problems. In other words, playing these games makes the brain work better in daily life for many people. For example, a simple game requires players to find the right answer quickly in daily life. As a result, people get better at quick thinking and planning in daily life. This shows that games improve the mind's ability to solve problems.</w:t>
        <w:br/>
        <w:br/>
        <w:t>Another reason is that games can help people remember things. This is because playing different games forces the mind to keep information in daily life for many people. For example, a story game needs players to remember many characters and places in daily life. As a result, the player's memory improves, and they learn to focus better in daily life. This supports the view that games help people keep information in their mind.</w:t>
        <w:br/>
        <w:br/>
        <w:t>In conclusion, I strongly agree that video games are good for the mind. Playing games helps people think faster, and they also help people keep information in their mind.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