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#422 (b2)</w:t>
      </w:r>
    </w:p>
    <w:p>
      <w:r>
        <w:t xml:space="preserve">Prompt: </w:t>
      </w:r>
    </w:p>
    <w:p>
      <w:r>
        <w:t>--------------------</w:t>
      </w:r>
    </w:p>
    <w:p>
      <w:r>
        <w:t>Some people argue that playing video games can improve our thinking skills and mental abilities. In my opinion, I strongly disagree with disagree. This essay will provide two reasons supporting my idea.</w:t>
        <w:br/>
        <w:br/>
        <w:t>Video games can actually harm a person's focus and attention span. In other words, too much screen time can make it hard to concentrate on real life tasks. For instance, spending many hours playing games might make people ignore their surroundings. As a result, students may find it difficult to focus during a long class period. Hence, it becomes evident that gaming can negatively affect a person's ability to pay attention.</w:t>
        <w:br/>
        <w:br/>
        <w:t>Video games can also cause physical problems that affect the mind. This is primarily due to the fact that sitting for long periods affects the body's health. This can be exemplified by the fact that poor posture can lead to neck pain and headaches. The outcome is that people might feel tired and stressed, which makes thinking difficult. This clearly aligns with the view that excessive gaming is bad for overall well-being.</w:t>
        <w:br/>
        <w:br/>
        <w:t>In conclusion, I strongly disagree with the idea that video games are good for the mind. Excessive gaming harms a person's ability to pay attention, and it also causes physical problems that affect the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