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#437 (c1)</w:t>
      </w:r>
    </w:p>
    <w:p>
      <w:r>
        <w:t xml:space="preserve">Prompt: </w:t>
      </w:r>
    </w:p>
    <w:p>
      <w:r>
        <w:t>--------------------</w:t>
      </w:r>
    </w:p>
    <w:p>
      <w:r>
        <w:t>The necessity of using animals in scientific research for achieving scientific advancement is a widely debated topic. In my opinion, I strongly disagree with disagreeing with the statement. This essay will provide two reasons supporting my idea.</w:t>
        <w:br/>
        <w:br/>
        <w:t>Alternative methods offer substantial potential for scientific progress. In other words, many modern techniques can successfully replicate biological systems without involving live subjects. For instance, advanced computer modeling allows researchers to predict drug interactions with high accuracy. As a result, the reliance on animal models for initial viability testing is becoming increasingly outdated. Hence, it becomes evident that ethical alternatives provide a viable path forward for scientific discovery.</w:t>
        <w:br/>
        <w:br/>
        <w:t>Focusing on ethical considerations strengthens the scientific community. This is primarily due to the fact that public awareness regarding animal welfare is rapidly increasing. This can be exemplified by the fact that organizations are funding research into non-animal testing procedures. The outcome is that the pressure to adopt humane methodologies accelerates scientific innovation. This clearly aligns with the view that ethical standards should guide scientific research.</w:t>
        <w:br/>
        <w:br/>
        <w:t>In conclusion, I strongly disagree that animal testing is necessary for scientific advancement. The availability of alternative methods and the increasing focus on ethical considerations demonstrate that progress can be achieved without relying on animal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