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#438 (b2)</w:t>
      </w:r>
    </w:p>
    <w:p>
      <w:r>
        <w:t xml:space="preserve">Prompt: </w:t>
      </w:r>
    </w:p>
    <w:p>
      <w:r>
        <w:t>--------------------</w:t>
      </w:r>
    </w:p>
    <w:p>
      <w:r>
        <w:t>Many people are interested in knowing if mindfulness and meditation can improve the quality of life. In my opinion, I strongly agree with agree. This essay will provide two reasons supporting my idea.</w:t>
        <w:br/>
        <w:br/>
        <w:t>Mindfulness practices help people manage daily stress and feel more calm. In other words, they teach people to pay attention to the present moment without judging their thoughts in everyday life in everyday life. For instance, a person who practices deep breathing can feel less anxious during a busy day. As a result, they can respond to difficult situations in a more balanced way. Hence, it becomes evident that these practices are useful for emotional regulation.</w:t>
        <w:br/>
        <w:br/>
        <w:t>Another benefit is that meditation can improve a person's ability to focus and rest. This is primarily due to the fact that regular practice trains the mind to stay present and alert in everyday life. This can be exemplified by the fact that students who meditate before exams report better concentration. The outcome is that they perform better in their studies and feel more prepared. This clearly aligns with the view that these techniques support mental well-being.</w:t>
        <w:br/>
        <w:br/>
        <w:t>In conclusion, I strongly agree with agree. This is clear from mindfulness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