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#445 (a2_b1)</w:t>
      </w:r>
    </w:p>
    <w:p>
      <w:r>
        <w:t xml:space="preserve">Prompt: </w:t>
      </w:r>
    </w:p>
    <w:p>
      <w:r>
        <w:t>--------------------</w:t>
      </w:r>
    </w:p>
    <w:p>
      <w:r>
        <w:t>Traveling to other countries is very popular today. In my opinion, I strongly positive with the advantages outweigh the disadvantages. This essay will provide two reasons supporting my idea.</w:t>
        <w:br/>
        <w:br/>
        <w:t>On the one hand, One clear advantage is that international travel offers good access for people. In other words, it is simple to reach many different places around the world in daily life. For example, airlines offer many direct flights to big cities, making travel quick in daily life. As a result, people save time and money on their journey, which is helpful. This shows that travel is very simple to plan and take.</w:t>
        <w:br/>
        <w:br/>
        <w:t>On the other hand, Another reason is that international travel has some difficult parts. This is because people must deal with entry rules and border checks at the border in daily life. For example, some countries require special papers before entry, which takes time in daily life. As a result, the process can be slow and cause worry for travelers. This supports the view that there are some problems with travel.</w:t>
        <w:br/>
        <w:br/>
        <w:t>In conclusion, I strongly agree that the advantages outweigh the disadvantages. International travel offers good access, and while entry rules can cause worry, the benefits are still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