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#452 (b2)</w:t>
      </w:r>
    </w:p>
    <w:p>
      <w:r>
        <w:t xml:space="preserve">Prompt: </w:t>
      </w:r>
    </w:p>
    <w:p>
      <w:r>
        <w:t>--------------------</w:t>
      </w:r>
    </w:p>
    <w:p>
      <w:r>
        <w:t>The question of whether organic farming methods can provide enough food for the world's growing population is a major global concern. In my opinion, I strongly disagree with disagree. This essay will provide two reasons supporting my idea.</w:t>
        <w:br/>
        <w:br/>
        <w:t>Organic farming is often seen as a healthy way to grow food for people. In other words, these methods focus on natural processes and avoid chemical inputs. For instance, some small farms use natural pest control instead of strong chemicals. As a result, the amount of food produced on these farms might not meet the needs of many people. Hence, it becomes evident that scaling up organic farming faces major challenges.</w:t>
        <w:br/>
        <w:br/>
        <w:t>Another reason is that organic farming might not produce enough crops for everyone. This is primarily due to the fact that yields from organic crops are often lower than those from conventional farming. This can be exemplified by the fact that a field using organic methods might give less grain than a similar field using chemical methods. The outcome is that global food security could be threatened if everyone switched to organic methods. This clearly aligns with the view that current methods are needed to feed the world.</w:t>
        <w:br/>
        <w:br/>
        <w:t>In conclusion, I strongly disagree with disagree. This is clear from organic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