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(b2)</w:t>
      </w:r>
    </w:p>
    <w:p>
      <w:r>
        <w:t xml:space="preserve">Prompt: </w:t>
      </w:r>
    </w:p>
    <w:p>
      <w:r>
        <w:t>--------------------</w:t>
      </w:r>
    </w:p>
    <w:p>
      <w:r>
        <w:t>The question of whether cultural diversity makes a society stronger is a widely debated topic. In my opinion, I strongly disagree with disagreeing with the statement. This essay will provide two reasons supporting my idea.</w:t>
        <w:br/>
        <w:br/>
        <w:t>Cultural differences can create social challenges that weaken a community. In other words, differences in customs and beliefs can lead to conflict. For instance, when groups do not share common rules, misunderstandings happen easily. As a result, people might feel separated from the main group. Hence, it becomes evident that a lack of shared understanding harms social bonds.</w:t>
        <w:br/>
        <w:br/>
        <w:t>Cultural diversity can also put stress on public services and resources. This is primarily due to the fact that different groups may have different needs for housing or schools. This can be exemplified by the fact that local services might not be ready for a sudden increase in population from various backgrounds. The outcome is that resources become stretched thin, causing problems for everyone. This clearly aligns with the view that managing diversity requires too much effort.</w:t>
        <w:br/>
        <w:br/>
        <w:t>In conclusion, I strongly disagree that cultural diversity strengthens society. The challenges of misunderstandings and the strain on public services show that managing cultural differences is difficult for a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