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#459 (b2)</w:t>
      </w:r>
    </w:p>
    <w:p>
      <w:r>
        <w:t xml:space="preserve">Prompt: </w:t>
      </w:r>
    </w:p>
    <w:p>
      <w:r>
        <w:t>--------------------</w:t>
      </w:r>
    </w:p>
    <w:p>
      <w:r>
        <w:t>The question of whether social networks should regulate fake news more strictly is a major topic in modern online life. In my opinion, I strongly disagree with disagreeing with the statement. This essay will provide two reasons supporting my idea.</w:t>
        <w:br/>
        <w:br/>
        <w:t>Over-regulating social platforms can limit the freedom of speech for all users. In other words, strict rules might stop people from sharing opinions they feel strongly about. For instance, a platform might remove a post simply because it discusses a controversial political topic, even if the post is true. As a result, users might become afraid to talk about important issues, leading to self-censorship. Hence, it becomes evident that excessive control harms open discussion and free expression.</w:t>
        <w:br/>
        <w:br/>
        <w:t>Strict regulation by platforms can lead to censorship and bias against certain groups. This is primarily due to the fact that who decides what is 'fake' is often unclear and biased. This can be exemplified by the fact that a government or a large company might pressure the platform to remove content that criticizes them. The outcome is that legitimate journalism or opposition voices might be silenced, hurting public debate. This clearly aligns with the view that platforms should remain open spaces for diverse ideas.</w:t>
        <w:br/>
        <w:br/>
        <w:t>In conclusion, I strongly disagree that social networks should regulate fake news more strictly. We must protect freedom of speech, and we must allow diverse ideas to be shared without fear of censorship.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