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 (b2)</w:t>
      </w:r>
    </w:p>
    <w:p>
      <w:r>
        <w:t xml:space="preserve">Prompt: </w:t>
      </w:r>
    </w:p>
    <w:p>
      <w:r>
        <w:t>--------------------</w:t>
      </w:r>
    </w:p>
    <w:p>
      <w:r>
        <w:t>Some people argue that pop music artists should have a university degree to succeed in their careers. In my opinion, I strongly agree with the view that pop music should require a university degree. This essay will provide two reasons supporting my idea.</w:t>
        <w:br/>
        <w:br/>
        <w:t>Pop music requires more than just natural talent; it needs solid knowledge. In other words, understanding music theory and history is very important for a singer. For instance, a student might learn about different musical periods, such as Baroque or Romantic eras. As a result, they can write songs that sound more complex and interesting to the audience. Hence, it becomes evident that formal education helps artists improve their craft.</w:t>
        <w:br/>
        <w:br/>
        <w:t>A degree helps artists build a professional career. This is primarily due to the fact that universities offer networking and business skills. This can be exemplified by the fact that students meet industry professionals and learn about contracts. The outcome is that graduates are better prepared to manage their finances and promote their work. This clearly aligns with the view that academic training is necessary for pop music artists.</w:t>
        <w:br/>
        <w:br/>
        <w:t>In conclusion, I strongly agree that pop music artists should have a university degree. Having formal education helps artists improve their craft, and it also helps them build a professional career.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