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#461 (c1)</w:t>
      </w:r>
    </w:p>
    <w:p>
      <w:r>
        <w:t xml:space="preserve">Prompt: </w:t>
      </w:r>
    </w:p>
    <w:p>
      <w:r>
        <w:t>--------------------</w:t>
      </w:r>
    </w:p>
    <w:p>
      <w:r>
        <w:t>The comparative importance of investigating the deep ocean versus venturing into outer space is a subject of considerable academic debate. In my opinion, I strongly agree with agree. This essay will provide two reasons supporting my idea.</w:t>
        <w:br/>
        <w:br/>
        <w:t>Ocean exploration is fundamentally crucial for understanding Earth's own planetary systems. In other words, the deep sea holds untold secrets regarding life and geological processes in everyday life. For instance, scientists have discovered unique ecosystems near hydrothermal vents, supporting life without sunlight. As a result, this knowledge helps us understand the origins of life on our planet. Hence, it becomes evident that investigating the ocean is vital for global scientific advancement.</w:t>
        <w:br/>
        <w:br/>
        <w:t>Furthermore, the study of marine life provides essential insights into global ecological stability. This is primarily due to the fact that the ocean regulates climate patterns and supports immense biodiversity in everyday life. This can be exemplified by the fact that coral reefs, which are complex habitats, provide shelter for countless species. The outcome is that preserving these marine ecosystems is critical for maintaining planetary health. This clearly aligns with the view that ocean research is paramount for human survival.</w:t>
        <w:br/>
        <w:br/>
        <w:t>In conclusion, I strongly agree with agree. This is clear from ocean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